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D4" w:rsidRPr="004762AE" w:rsidRDefault="00EE0E38" w:rsidP="004762AE">
      <w:pPr>
        <w:rPr>
          <w:rFonts w:ascii="Arial" w:hAnsi="Arial" w:cs="Arial"/>
          <w:sz w:val="24"/>
          <w:szCs w:val="24"/>
        </w:rPr>
      </w:pPr>
      <w:r w:rsidRPr="004762AE">
        <w:rPr>
          <w:rFonts w:ascii="Arial" w:hAnsi="Arial" w:cs="Arial"/>
          <w:sz w:val="24"/>
          <w:szCs w:val="24"/>
        </w:rPr>
        <w:t>Vetvicka V. Glucan and bone marrow. Edorium J</w:t>
      </w:r>
      <w:r w:rsidR="003539E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762AE">
        <w:rPr>
          <w:rFonts w:ascii="Arial" w:hAnsi="Arial" w:cs="Arial"/>
          <w:sz w:val="24"/>
          <w:szCs w:val="24"/>
        </w:rPr>
        <w:t>Pathol 2019;6:100010P03VV2019.</w:t>
      </w:r>
    </w:p>
    <w:sectPr w:rsidR="006759D4" w:rsidRPr="00476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41"/>
    <w:rsid w:val="003539ED"/>
    <w:rsid w:val="004762AE"/>
    <w:rsid w:val="00522F41"/>
    <w:rsid w:val="006759D4"/>
    <w:rsid w:val="00E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7</cp:revision>
  <dcterms:created xsi:type="dcterms:W3CDTF">2019-05-02T09:08:00Z</dcterms:created>
  <dcterms:modified xsi:type="dcterms:W3CDTF">2019-05-02T09:11:00Z</dcterms:modified>
</cp:coreProperties>
</file>